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430DB"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6C6A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ECC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2FA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莲乡--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花信风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99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C88B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融合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报道</w:t>
            </w:r>
          </w:p>
        </w:tc>
      </w:tr>
      <w:tr w14:paraId="3C4C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0A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586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89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3DA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融合报道</w:t>
            </w:r>
          </w:p>
        </w:tc>
      </w:tr>
      <w:tr w14:paraId="1EB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D9B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8124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57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11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 w14:paraId="4F747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21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 w14:paraId="4D32C7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30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王佳林 郭玲 胡茜 聂斌</w:t>
            </w:r>
          </w:p>
          <w:p w14:paraId="3045FD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杨亚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F2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94C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王佳林   </w:t>
            </w:r>
          </w:p>
        </w:tc>
      </w:tr>
      <w:tr w14:paraId="1F50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A1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49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206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391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1260" w:firstLineChars="600"/>
              <w:jc w:val="both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 w14:paraId="4166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5C6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FA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湘潭县发布视频号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0A4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C4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</w:rPr>
              <w:t>2025年04月2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</w:rPr>
              <w:t>日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  <w:lang w:val="en-US" w:eastAsia="zh-CN"/>
              </w:rPr>
              <w:t>至今</w:t>
            </w:r>
          </w:p>
        </w:tc>
      </w:tr>
      <w:tr w14:paraId="6DC2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B66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B54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https://weixin.qq.com/sph/AkYa4wq7G</w:t>
            </w:r>
          </w:p>
        </w:tc>
      </w:tr>
      <w:tr w14:paraId="01EC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47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3C46A0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 w14:paraId="0442CF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 w14:paraId="388999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 w14:paraId="2EF9D2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 w14:paraId="021334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03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firstLine="420" w:firstLineChars="200"/>
              <w:jc w:val="lef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“莲乡·花信风”——捕捉湘潭县四季更迭中的自然之美，结合人文情感，讲述与自然相关的温馨故事或生活哲学。每一期视频围绕一个特定季节的花卉或自然景象，如油菜花、荷花、银杏、梅花等，并融入当地文化特色、民俗故事、生活哲学等元素，传递正能量与生活美学。</w:t>
            </w:r>
          </w:p>
        </w:tc>
      </w:tr>
      <w:tr w14:paraId="5CBB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424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 w14:paraId="1E5EED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 w14:paraId="6D0D30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 w14:paraId="7BA24F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314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该系列内容获得主流权威平台的认可与推广，将作品的传播范围从地方扩大至全省乃至全国网络，在学习强国、新湖南等平台刊发，点赞、浏览量颇高，深得百姓好评。</w:t>
            </w:r>
          </w:p>
        </w:tc>
      </w:tr>
      <w:tr w14:paraId="0EDA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B3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47CB47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 w14:paraId="323E8A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 w14:paraId="78E7B2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 w14:paraId="4CFEB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 w14:paraId="3A8EB6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4B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lef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该系列视频以“花信风”为文化脉络，通过系统化、美学化的镜头语言，深度挖掘并呈现湘潭县四季轮转间的独特风物。它不仅构建了一个可视、可感的“莲乡”生态美学体系，更通过融入人文故事与生活哲学，将静态景观转化为动态的情感连接。</w:t>
            </w:r>
          </w:p>
          <w:p w14:paraId="732665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          </w:t>
            </w:r>
          </w:p>
          <w:p w14:paraId="2A3730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签名：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（盖单位公章）</w:t>
            </w:r>
          </w:p>
          <w:p w14:paraId="39C49B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27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  <w:tr w14:paraId="416E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24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A7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罗思嘉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51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72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18007329289</w:t>
            </w:r>
          </w:p>
        </w:tc>
      </w:tr>
    </w:tbl>
    <w:p w14:paraId="39089BBA">
      <w:pPr>
        <w:rPr>
          <w:rFonts w:hint="default" w:ascii="黑体" w:hAnsi="宋体" w:eastAsia="黑体" w:cs="黑体"/>
          <w:bCs/>
          <w:color w:val="000000"/>
          <w:kern w:val="2"/>
          <w:sz w:val="32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720" w:num="1"/>
          <w:docGrid w:type="lines" w:linePitch="312" w:charSpace="0"/>
        </w:sectPr>
      </w:pPr>
    </w:p>
    <w:p w14:paraId="7A56A55F"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581400" cy="3581400"/>
            <wp:effectExtent l="0" t="0" r="0" b="0"/>
            <wp:docPr id="1" name="图片 1" descr="84cb533bb82fda905caaa5164866a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4cb533bb82fda905caaa5164866a3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D3EB0"/>
    <w:rsid w:val="013435B5"/>
    <w:rsid w:val="01825879"/>
    <w:rsid w:val="0BDA127D"/>
    <w:rsid w:val="10CA5439"/>
    <w:rsid w:val="10E31E45"/>
    <w:rsid w:val="263D4CCB"/>
    <w:rsid w:val="307B341D"/>
    <w:rsid w:val="34160775"/>
    <w:rsid w:val="3F165ACD"/>
    <w:rsid w:val="406229AA"/>
    <w:rsid w:val="40C652D1"/>
    <w:rsid w:val="419E58AE"/>
    <w:rsid w:val="46340F2E"/>
    <w:rsid w:val="491D3EB0"/>
    <w:rsid w:val="50610B72"/>
    <w:rsid w:val="531B2676"/>
    <w:rsid w:val="53A54884"/>
    <w:rsid w:val="55B6370E"/>
    <w:rsid w:val="5AB126F6"/>
    <w:rsid w:val="5B2D3245"/>
    <w:rsid w:val="6157099A"/>
    <w:rsid w:val="6A1F12E0"/>
    <w:rsid w:val="73A82490"/>
    <w:rsid w:val="774E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535</Characters>
  <Lines>0</Lines>
  <Paragraphs>0</Paragraphs>
  <TotalTime>10</TotalTime>
  <ScaleCrop>false</ScaleCrop>
  <LinksUpToDate>false</LinksUpToDate>
  <CharactersWithSpaces>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2026-02-27T06:54:00Z</dcterms:created>
  <dc:creator>琳子</dc:creator>
  <cp:lastModifiedBy>琳子</cp:lastModifiedBy>
  <cp:lastPrinted>2026-03-02T02:54:15Z</cp:lastPrinted>
  <dcterms:modified xsi:type="dcterms:W3CDTF">2026-03-02T02:54:46Z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19616439A0374B1BBEC1C61B9C7C53AE_13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